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25" w:rsidRPr="004B7C04" w:rsidRDefault="00012047" w:rsidP="004B7C04">
      <w:pPr>
        <w:tabs>
          <w:tab w:val="left" w:pos="9356"/>
        </w:tabs>
        <w:spacing w:line="360" w:lineRule="auto"/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>Приложение № 10</w:t>
      </w:r>
    </w:p>
    <w:p w:rsidR="004B7C04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 xml:space="preserve">к Порядку предоставления субсидий </w:t>
      </w:r>
    </w:p>
    <w:p w:rsidR="004B7C04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 xml:space="preserve">из бюджета муниципального образования </w:t>
      </w:r>
    </w:p>
    <w:p w:rsidR="004B7C04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 xml:space="preserve">Тазовский район по предоставлению </w:t>
      </w:r>
    </w:p>
    <w:p w:rsidR="004B7C04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 xml:space="preserve">финансовой поддержки на обслуживание </w:t>
      </w:r>
    </w:p>
    <w:p w:rsidR="004B7C04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 xml:space="preserve">факторий, возмещению затрат </w:t>
      </w:r>
    </w:p>
    <w:p w:rsidR="00326025" w:rsidRPr="004B7C04" w:rsidRDefault="00326025" w:rsidP="004B7C04">
      <w:pPr>
        <w:tabs>
          <w:tab w:val="left" w:pos="9356"/>
        </w:tabs>
        <w:ind w:left="9356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>на доставку товаров на фактории</w:t>
      </w:r>
    </w:p>
    <w:p w:rsidR="00960B5E" w:rsidRPr="004B7C04" w:rsidRDefault="00960B5E" w:rsidP="004B7C04">
      <w:pPr>
        <w:jc w:val="center"/>
        <w:rPr>
          <w:rFonts w:ascii="PT Astra Serif" w:hAnsi="PT Astra Serif"/>
          <w:sz w:val="28"/>
          <w:szCs w:val="28"/>
        </w:rPr>
      </w:pPr>
    </w:p>
    <w:p w:rsidR="004B7C04" w:rsidRPr="004B7C04" w:rsidRDefault="004B7C04" w:rsidP="004B7C04">
      <w:pPr>
        <w:jc w:val="center"/>
        <w:rPr>
          <w:rFonts w:ascii="PT Astra Serif" w:hAnsi="PT Astra Serif"/>
          <w:sz w:val="28"/>
          <w:szCs w:val="28"/>
        </w:rPr>
      </w:pPr>
    </w:p>
    <w:p w:rsidR="004B7C04" w:rsidRPr="004B7C04" w:rsidRDefault="004B7C04" w:rsidP="004B7C04">
      <w:pPr>
        <w:jc w:val="center"/>
        <w:rPr>
          <w:rFonts w:ascii="PT Astra Serif" w:hAnsi="PT Astra Serif"/>
          <w:sz w:val="28"/>
          <w:szCs w:val="28"/>
        </w:rPr>
      </w:pPr>
    </w:p>
    <w:p w:rsidR="00960B5E" w:rsidRPr="004B7C04" w:rsidRDefault="00635EDB" w:rsidP="004B7C04">
      <w:pPr>
        <w:jc w:val="center"/>
        <w:rPr>
          <w:rFonts w:ascii="PT Astra Serif" w:hAnsi="PT Astra Serif"/>
          <w:b/>
          <w:sz w:val="28"/>
          <w:szCs w:val="28"/>
        </w:rPr>
      </w:pPr>
      <w:r w:rsidRPr="004B7C04">
        <w:rPr>
          <w:rFonts w:ascii="PT Astra Serif" w:hAnsi="PT Astra Serif"/>
          <w:b/>
          <w:sz w:val="28"/>
          <w:szCs w:val="28"/>
        </w:rPr>
        <w:t>НОРМАТИВЫ</w:t>
      </w:r>
    </w:p>
    <w:p w:rsidR="00960B5E" w:rsidRPr="004B7C04" w:rsidRDefault="00635EDB" w:rsidP="004B7C04">
      <w:pPr>
        <w:autoSpaceDE w:val="0"/>
        <w:autoSpaceDN w:val="0"/>
        <w:jc w:val="center"/>
        <w:rPr>
          <w:rFonts w:ascii="PT Astra Serif" w:hAnsi="PT Astra Serif"/>
          <w:b/>
          <w:sz w:val="28"/>
          <w:szCs w:val="28"/>
        </w:rPr>
      </w:pPr>
      <w:r w:rsidRPr="004B7C04">
        <w:rPr>
          <w:rFonts w:ascii="PT Astra Serif" w:hAnsi="PT Astra Serif"/>
          <w:b/>
          <w:sz w:val="28"/>
          <w:szCs w:val="28"/>
        </w:rPr>
        <w:t>затрат по поддержке и обслуживанию факторий муниципального образования Тазовский район</w:t>
      </w:r>
    </w:p>
    <w:p w:rsidR="00960B5E" w:rsidRPr="004B7C04" w:rsidRDefault="00960B5E" w:rsidP="004B7C04">
      <w:pPr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</w:p>
    <w:p w:rsidR="004B7C04" w:rsidRPr="004B7C04" w:rsidRDefault="004B7C04" w:rsidP="004B7C04">
      <w:pPr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</w:p>
    <w:p w:rsidR="004B7C04" w:rsidRPr="004B7C04" w:rsidRDefault="004B7C04" w:rsidP="004B7C04">
      <w:pPr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</w:p>
    <w:p w:rsidR="004B7C04" w:rsidRDefault="00635EDB" w:rsidP="004B7C04">
      <w:pPr>
        <w:jc w:val="center"/>
        <w:rPr>
          <w:rFonts w:ascii="PT Astra Serif" w:hAnsi="PT Astra Serif"/>
          <w:b/>
          <w:sz w:val="28"/>
          <w:szCs w:val="28"/>
        </w:rPr>
      </w:pPr>
      <w:r w:rsidRPr="004B7C04">
        <w:rPr>
          <w:rFonts w:ascii="PT Astra Serif" w:hAnsi="PT Astra Serif"/>
          <w:b/>
          <w:sz w:val="28"/>
          <w:szCs w:val="28"/>
        </w:rPr>
        <w:t xml:space="preserve">Нормативы расхода горюче-смазочных материалов на обслуживание факторий </w:t>
      </w:r>
    </w:p>
    <w:p w:rsidR="00960B5E" w:rsidRPr="004B7C04" w:rsidRDefault="00635EDB" w:rsidP="004B7C04">
      <w:pPr>
        <w:jc w:val="center"/>
        <w:rPr>
          <w:rFonts w:ascii="PT Astra Serif" w:hAnsi="PT Astra Serif"/>
          <w:b/>
          <w:sz w:val="28"/>
          <w:szCs w:val="28"/>
        </w:rPr>
      </w:pPr>
      <w:r w:rsidRPr="004B7C04">
        <w:rPr>
          <w:rFonts w:ascii="PT Astra Serif" w:hAnsi="PT Astra Serif"/>
          <w:b/>
          <w:sz w:val="28"/>
          <w:szCs w:val="28"/>
        </w:rPr>
        <w:t>муниципального образования Тазовский район:</w:t>
      </w:r>
    </w:p>
    <w:p w:rsidR="00960B5E" w:rsidRPr="004B7C04" w:rsidRDefault="00960B5E" w:rsidP="004B7C04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51"/>
        <w:gridCol w:w="1559"/>
        <w:gridCol w:w="1985"/>
        <w:gridCol w:w="2268"/>
        <w:gridCol w:w="2268"/>
        <w:gridCol w:w="1984"/>
      </w:tblGrid>
      <w:tr w:rsidR="001C04C5" w:rsidRPr="004B7C04" w:rsidTr="007234C8">
        <w:tc>
          <w:tcPr>
            <w:tcW w:w="1560" w:type="dxa"/>
            <w:shd w:val="clear" w:color="auto" w:fill="auto"/>
            <w:vAlign w:val="center"/>
          </w:tcPr>
          <w:p w:rsidR="001C04C5" w:rsidRPr="004B7C04" w:rsidRDefault="001C04C5" w:rsidP="004B7C04">
            <w:pPr>
              <w:ind w:left="-108" w:right="-108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Наименование фактории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C04C5" w:rsidRPr="004B7C04" w:rsidRDefault="001C04C5" w:rsidP="004B7C04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Наименование электросиловой установки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04C5" w:rsidRPr="004B7C04" w:rsidRDefault="001C04C5" w:rsidP="004B7C04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Мощность электросиловой установки, (кВт/час)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04C5" w:rsidRPr="004B7C04" w:rsidRDefault="001C04C5" w:rsidP="004B7C04">
            <w:pPr>
              <w:ind w:left="-108" w:right="-108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Предельная мощность электросиловой установки для возмещения (кВт/час)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B7C04" w:rsidRDefault="001C04C5" w:rsidP="004B7C04">
            <w:pPr>
              <w:ind w:left="-108" w:right="-108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 xml:space="preserve">Количество работы часов </w:t>
            </w:r>
          </w:p>
          <w:p w:rsidR="001C04C5" w:rsidRPr="004B7C04" w:rsidRDefault="001C04C5" w:rsidP="004B7C04">
            <w:pPr>
              <w:ind w:left="-108" w:right="-108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в год (мотто/часов)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234C8" w:rsidRDefault="001C04C5" w:rsidP="004B7C04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 xml:space="preserve">Норма расхода </w:t>
            </w:r>
          </w:p>
          <w:p w:rsidR="001C04C5" w:rsidRPr="004B7C04" w:rsidRDefault="001C04C5" w:rsidP="004B7C04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топлива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4C5" w:rsidRPr="004B7C04" w:rsidRDefault="001C04C5" w:rsidP="004B7C04">
            <w:pPr>
              <w:ind w:left="-108" w:right="-108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Норма расхода смазочного материала</w:t>
            </w:r>
          </w:p>
        </w:tc>
      </w:tr>
    </w:tbl>
    <w:p w:rsidR="00960B5E" w:rsidRPr="004B7C04" w:rsidRDefault="00960B5E" w:rsidP="004B7C04">
      <w:pPr>
        <w:jc w:val="center"/>
        <w:rPr>
          <w:rFonts w:ascii="PT Astra Serif" w:hAnsi="PT Astra Serif"/>
          <w:sz w:val="8"/>
          <w:szCs w:val="28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51"/>
        <w:gridCol w:w="1559"/>
        <w:gridCol w:w="1985"/>
        <w:gridCol w:w="2268"/>
        <w:gridCol w:w="2268"/>
        <w:gridCol w:w="1984"/>
      </w:tblGrid>
      <w:tr w:rsidR="001C04C5" w:rsidRPr="004B7C04" w:rsidTr="007234C8">
        <w:trPr>
          <w:tblHeader/>
        </w:trPr>
        <w:tc>
          <w:tcPr>
            <w:tcW w:w="1560" w:type="dxa"/>
            <w:shd w:val="clear" w:color="auto" w:fill="auto"/>
            <w:vAlign w:val="center"/>
          </w:tcPr>
          <w:p w:rsidR="001C04C5" w:rsidRPr="004B7C04" w:rsidRDefault="001C04C5" w:rsidP="007234C8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C04C5" w:rsidRPr="004B7C04" w:rsidRDefault="001C04C5" w:rsidP="007234C8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04C5" w:rsidRPr="004B7C04" w:rsidRDefault="001C04C5" w:rsidP="007234C8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04C5" w:rsidRPr="004B7C04" w:rsidRDefault="001C04C5" w:rsidP="007234C8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1C04C5" w:rsidRPr="004B7C04" w:rsidRDefault="001C04C5" w:rsidP="007234C8">
            <w:pPr>
              <w:ind w:right="46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4C5" w:rsidRPr="004B7C04" w:rsidRDefault="004B7C04" w:rsidP="007234C8">
            <w:pPr>
              <w:ind w:right="1026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</w:tr>
      <w:tr w:rsidR="000F4AF1" w:rsidRPr="004B7C04" w:rsidTr="007234C8">
        <w:trPr>
          <w:trHeight w:val="18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Танамо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Д-246.4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8760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12,6 кг/час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0,04 кг/час</w:t>
            </w:r>
          </w:p>
        </w:tc>
      </w:tr>
      <w:tr w:rsidR="000F4AF1" w:rsidRPr="004B7C04" w:rsidTr="007234C8">
        <w:trPr>
          <w:trHeight w:val="35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AD60C-T400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8760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10,</w:t>
            </w: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  <w:r w:rsidRPr="004B7C04">
              <w:rPr>
                <w:rFonts w:ascii="PT Astra Serif" w:hAnsi="PT Astra Serif"/>
                <w:sz w:val="18"/>
                <w:szCs w:val="18"/>
              </w:rPr>
              <w:t xml:space="preserve"> кг/час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0,12 кг/час</w:t>
            </w:r>
          </w:p>
        </w:tc>
      </w:tr>
      <w:tr w:rsidR="001C04C5" w:rsidRPr="004B7C04" w:rsidTr="007234C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Тадибе-яха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YAMAHA EF 1600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4320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1,7 кг/час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0,03 кг/час</w:t>
            </w:r>
          </w:p>
        </w:tc>
      </w:tr>
      <w:tr w:rsidR="000F4AF1" w:rsidRPr="004B7C04" w:rsidTr="007234C8">
        <w:trPr>
          <w:trHeight w:val="2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Юрибей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АД-30С-Т400-1РГ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8760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7,05 кг/час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0,141</w:t>
            </w:r>
          </w:p>
        </w:tc>
      </w:tr>
      <w:tr w:rsidR="000F4AF1" w:rsidRPr="004B7C04" w:rsidTr="007234C8">
        <w:trPr>
          <w:trHeight w:val="32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АД60С-Т400-1РГХП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8760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19,2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gramStart"/>
            <w:r w:rsidRPr="004B7C04">
              <w:rPr>
                <w:rFonts w:ascii="PT Astra Serif" w:hAnsi="PT Astra Serif"/>
                <w:sz w:val="18"/>
                <w:szCs w:val="18"/>
              </w:rPr>
              <w:t>кг</w:t>
            </w:r>
            <w:proofErr w:type="gramEnd"/>
            <w:r w:rsidRPr="004B7C04">
              <w:rPr>
                <w:rFonts w:ascii="PT Astra Serif" w:hAnsi="PT Astra Serif"/>
                <w:sz w:val="18"/>
                <w:szCs w:val="18"/>
              </w:rPr>
              <w:t>/час</w:t>
            </w:r>
          </w:p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0,08 л/час</w:t>
            </w:r>
          </w:p>
        </w:tc>
      </w:tr>
      <w:tr w:rsidR="000F4AF1" w:rsidRPr="004B7C04" w:rsidTr="007234C8">
        <w:trPr>
          <w:trHeight w:val="229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KDE150SS3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100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8760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22 кг/час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0,26 кг/час</w:t>
            </w:r>
          </w:p>
        </w:tc>
      </w:tr>
      <w:tr w:rsidR="000F4AF1" w:rsidRPr="004B7C04" w:rsidTr="007234C8">
        <w:trPr>
          <w:trHeight w:val="21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5-6 пески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Р-250Н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54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0,54 л/час</w:t>
            </w:r>
          </w:p>
        </w:tc>
      </w:tr>
      <w:tr w:rsidR="000F4AF1" w:rsidRPr="004B7C04" w:rsidTr="007234C8">
        <w:trPr>
          <w:trHeight w:val="35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 150С-Т400-Р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38,12л/час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0,11 л/час</w:t>
            </w:r>
          </w:p>
        </w:tc>
      </w:tr>
      <w:tr w:rsidR="000F4AF1" w:rsidRPr="004B7C04" w:rsidTr="007234C8">
        <w:trPr>
          <w:trHeight w:val="25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АД-30-Т400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2928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11,04л/час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30,9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Белые Яры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АЗИМУТ АД 16С-Т400-1Р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863F2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6552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0,042 л/час</w:t>
            </w:r>
          </w:p>
        </w:tc>
      </w:tr>
      <w:tr w:rsidR="000F4AF1" w:rsidRPr="004B7C04" w:rsidTr="007234C8">
        <w:trPr>
          <w:trHeight w:val="27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30,9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6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FUBAG DS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17,6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5136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6,5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7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Халмер-Яха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АЗИМУТ АД 16С-Т400-1Р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6552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0,042 л/час</w:t>
            </w:r>
          </w:p>
        </w:tc>
      </w:tr>
      <w:tr w:rsidR="000F4AF1" w:rsidRPr="004B7C04" w:rsidTr="007234C8">
        <w:trPr>
          <w:trHeight w:val="28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YAMAHA</w:t>
            </w:r>
            <w:r w:rsidRPr="004B7C04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EDL</w:t>
            </w:r>
            <w:r w:rsidRPr="004B7C04">
              <w:rPr>
                <w:rFonts w:ascii="PT Astra Serif" w:hAnsi="PT Astra Serif"/>
                <w:sz w:val="18"/>
                <w:szCs w:val="18"/>
              </w:rPr>
              <w:t xml:space="preserve"> 21000</w:t>
            </w: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17,65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17,65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6552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7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0,0007 л/час</w:t>
            </w:r>
          </w:p>
        </w:tc>
      </w:tr>
      <w:tr w:rsidR="000F4AF1" w:rsidRPr="004B7C04" w:rsidTr="007234C8">
        <w:trPr>
          <w:trHeight w:val="27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2208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30,9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7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СТГ АД-35-Т400 в капоте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10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0,15 л/час</w:t>
            </w:r>
          </w:p>
        </w:tc>
      </w:tr>
      <w:tr w:rsidR="000F4AF1" w:rsidRPr="004B7C04" w:rsidTr="007234C8">
        <w:trPr>
          <w:trHeight w:val="26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Мессо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АЗИМУТ АД 16С-Т400-1Р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4380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 л//час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0,042 л/час</w:t>
            </w:r>
          </w:p>
        </w:tc>
      </w:tr>
      <w:tr w:rsidR="000F4AF1" w:rsidRPr="004B7C04" w:rsidTr="007234C8">
        <w:trPr>
          <w:trHeight w:val="27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Kipor</w:t>
            </w:r>
            <w:proofErr w:type="spellEnd"/>
            <w:r w:rsidRPr="004B7C04">
              <w:rPr>
                <w:rFonts w:ascii="PT Astra Serif" w:hAnsi="PT Astra Serif"/>
                <w:sz w:val="18"/>
                <w:szCs w:val="18"/>
              </w:rPr>
              <w:t xml:space="preserve"> </w:t>
            </w: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IG</w:t>
            </w:r>
            <w:r w:rsidRPr="004B7C04">
              <w:rPr>
                <w:rFonts w:ascii="PT Astra Serif" w:hAnsi="PT Astra Serif"/>
                <w:sz w:val="18"/>
                <w:szCs w:val="18"/>
              </w:rPr>
              <w:t xml:space="preserve"> 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4380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</w:t>
            </w:r>
            <w:r w:rsidRPr="004B7C04">
              <w:rPr>
                <w:rFonts w:ascii="PT Astra Serif" w:hAnsi="PT Astra Serif"/>
                <w:sz w:val="18"/>
                <w:szCs w:val="18"/>
                <w:lang w:val="en-US"/>
              </w:rPr>
              <w:t>,5</w:t>
            </w:r>
            <w:r w:rsidRPr="004B7C04">
              <w:rPr>
                <w:rFonts w:ascii="PT Astra Serif" w:hAnsi="PT Astra Serif"/>
                <w:sz w:val="18"/>
                <w:szCs w:val="18"/>
              </w:rPr>
              <w:t xml:space="preserve"> л//час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F4AF1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0,005 л/час</w:t>
            </w:r>
          </w:p>
        </w:tc>
      </w:tr>
      <w:tr w:rsidR="001C04C5" w:rsidRPr="004B7C04" w:rsidTr="007234C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proofErr w:type="spellStart"/>
            <w:r w:rsidRPr="004B7C04">
              <w:rPr>
                <w:rFonts w:ascii="PT Astra Serif" w:hAnsi="PT Astra Serif"/>
                <w:sz w:val="18"/>
                <w:szCs w:val="18"/>
              </w:rPr>
              <w:t>Харвута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АД-60 ЯМЗ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C5" w:rsidRPr="004B7C04" w:rsidRDefault="001C04C5" w:rsidP="007234C8">
            <w:pPr>
              <w:tabs>
                <w:tab w:val="left" w:pos="1035"/>
              </w:tabs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4320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C5" w:rsidRPr="004B7C04" w:rsidRDefault="001C04C5" w:rsidP="007234C8">
            <w:pPr>
              <w:tabs>
                <w:tab w:val="left" w:pos="1035"/>
              </w:tabs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19 л/час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4C5" w:rsidRPr="004B7C04" w:rsidRDefault="000F4AF1" w:rsidP="007234C8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4B7C04">
              <w:rPr>
                <w:rFonts w:ascii="PT Astra Serif" w:hAnsi="PT Astra Serif"/>
                <w:sz w:val="18"/>
                <w:szCs w:val="18"/>
              </w:rPr>
              <w:t>9,5 л/час</w:t>
            </w:r>
          </w:p>
        </w:tc>
      </w:tr>
    </w:tbl>
    <w:p w:rsidR="00960B5E" w:rsidRPr="004B7C04" w:rsidRDefault="00960B5E" w:rsidP="004B7C04">
      <w:pPr>
        <w:jc w:val="both"/>
        <w:rPr>
          <w:rFonts w:ascii="PT Astra Serif" w:hAnsi="PT Astra Serif"/>
          <w:sz w:val="28"/>
          <w:szCs w:val="28"/>
          <w:lang w:val="en-US"/>
        </w:rPr>
      </w:pPr>
    </w:p>
    <w:p w:rsidR="00960B5E" w:rsidRPr="004B7C04" w:rsidRDefault="00635EDB" w:rsidP="004B7C04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B7C04">
        <w:rPr>
          <w:rFonts w:ascii="PT Astra Serif" w:hAnsi="PT Astra Serif"/>
          <w:sz w:val="28"/>
          <w:szCs w:val="28"/>
        </w:rPr>
        <w:t>Расход бензина на снегоход «Буран» - 0,3 кг/км. Расход дизельного топлива для выпекания 1 кг хлеба – 0,156 кг.</w:t>
      </w:r>
    </w:p>
    <w:p w:rsidR="00960B5E" w:rsidRPr="004B7C04" w:rsidRDefault="00960B5E" w:rsidP="004B7C04">
      <w:pPr>
        <w:jc w:val="center"/>
        <w:rPr>
          <w:rFonts w:ascii="PT Astra Serif" w:hAnsi="PT Astra Serif"/>
          <w:sz w:val="28"/>
          <w:szCs w:val="28"/>
        </w:rPr>
      </w:pPr>
    </w:p>
    <w:p w:rsidR="007234C8" w:rsidRDefault="00635EDB" w:rsidP="004B7C04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4B7C04">
        <w:rPr>
          <w:rFonts w:ascii="PT Astra Serif" w:hAnsi="PT Astra Serif"/>
          <w:b/>
          <w:sz w:val="28"/>
          <w:szCs w:val="28"/>
        </w:rPr>
        <w:t xml:space="preserve">Норматив расхода топливных дров для функционирования факторий </w:t>
      </w:r>
    </w:p>
    <w:p w:rsidR="00960B5E" w:rsidRPr="004B7C04" w:rsidRDefault="00635EDB" w:rsidP="004B7C04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4B7C04">
        <w:rPr>
          <w:rFonts w:ascii="PT Astra Serif" w:hAnsi="PT Astra Serif"/>
          <w:b/>
          <w:sz w:val="28"/>
          <w:szCs w:val="28"/>
        </w:rPr>
        <w:t>муниципального образования Тазовский район</w:t>
      </w:r>
    </w:p>
    <w:p w:rsidR="00960B5E" w:rsidRPr="004B7C04" w:rsidRDefault="00960B5E" w:rsidP="004B7C04">
      <w:pPr>
        <w:pStyle w:val="a6"/>
        <w:jc w:val="center"/>
        <w:rPr>
          <w:rFonts w:ascii="PT Astra Serif" w:hAnsi="PT Astra Serif"/>
          <w:szCs w:val="28"/>
        </w:rPr>
      </w:pPr>
    </w:p>
    <w:tbl>
      <w:tblPr>
        <w:tblW w:w="963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260"/>
        <w:gridCol w:w="2693"/>
      </w:tblGrid>
      <w:tr w:rsidR="00960B5E" w:rsidRPr="004B7C04" w:rsidTr="004B7C04"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 xml:space="preserve">№ </w:t>
            </w:r>
            <w:proofErr w:type="gramStart"/>
            <w:r w:rsidRPr="004B7C04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4B7C04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Местоположение факторий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ind w:left="-137" w:right="-78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Норматив расхода топливных дров куб. м на 1 кв. в месяц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Продолжительность отопительного периода (месяц)</w:t>
            </w:r>
          </w:p>
        </w:tc>
      </w:tr>
      <w:tr w:rsidR="00960B5E" w:rsidRPr="004B7C04" w:rsidTr="004B7C04"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  <w:lang w:val="en-US"/>
              </w:rPr>
            </w:pPr>
            <w:r w:rsidRPr="004B7C04">
              <w:rPr>
                <w:rFonts w:ascii="PT Astra Serif" w:hAnsi="PT Astra Serif"/>
                <w:sz w:val="24"/>
                <w:szCs w:val="28"/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  <w:lang w:val="en-US"/>
              </w:rPr>
            </w:pPr>
            <w:r w:rsidRPr="004B7C04">
              <w:rPr>
                <w:rFonts w:ascii="PT Astra Serif" w:hAnsi="PT Astra Serif"/>
                <w:sz w:val="24"/>
                <w:szCs w:val="28"/>
                <w:lang w:val="en-US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ind w:left="-137" w:right="-78"/>
              <w:jc w:val="center"/>
              <w:rPr>
                <w:rFonts w:ascii="PT Astra Serif" w:hAnsi="PT Astra Serif"/>
                <w:sz w:val="24"/>
                <w:szCs w:val="28"/>
                <w:lang w:val="en-US"/>
              </w:rPr>
            </w:pPr>
            <w:r w:rsidRPr="004B7C04">
              <w:rPr>
                <w:rFonts w:ascii="PT Astra Serif" w:hAnsi="PT Astra Serif"/>
                <w:sz w:val="24"/>
                <w:szCs w:val="28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jc w:val="center"/>
              <w:rPr>
                <w:rFonts w:ascii="PT Astra Serif" w:hAnsi="PT Astra Serif"/>
                <w:sz w:val="24"/>
                <w:szCs w:val="28"/>
                <w:lang w:val="en-US"/>
              </w:rPr>
            </w:pPr>
            <w:r w:rsidRPr="004B7C04">
              <w:rPr>
                <w:rFonts w:ascii="PT Astra Serif" w:hAnsi="PT Astra Serif"/>
                <w:sz w:val="24"/>
                <w:szCs w:val="28"/>
                <w:lang w:val="en-US"/>
              </w:rPr>
              <w:t>4</w:t>
            </w:r>
          </w:p>
        </w:tc>
      </w:tr>
      <w:tr w:rsidR="00960B5E" w:rsidRPr="004B7C04" w:rsidTr="004B7C04">
        <w:trPr>
          <w:trHeight w:val="289"/>
        </w:trPr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1.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spellStart"/>
            <w:r w:rsidRPr="004B7C04">
              <w:rPr>
                <w:rFonts w:ascii="PT Astra Serif" w:hAnsi="PT Astra Serif"/>
                <w:sz w:val="24"/>
                <w:szCs w:val="28"/>
              </w:rPr>
              <w:t>Тазовская</w:t>
            </w:r>
            <w:proofErr w:type="spellEnd"/>
            <w:r w:rsidRPr="004B7C04">
              <w:rPr>
                <w:rFonts w:ascii="PT Astra Serif" w:hAnsi="PT Astra Serif"/>
                <w:sz w:val="24"/>
                <w:szCs w:val="28"/>
              </w:rPr>
              <w:t xml:space="preserve"> тундра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0,046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9,8</w:t>
            </w:r>
          </w:p>
        </w:tc>
      </w:tr>
      <w:tr w:rsidR="00960B5E" w:rsidRPr="004B7C04" w:rsidTr="004B7C04">
        <w:trPr>
          <w:trHeight w:val="76"/>
        </w:trPr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2.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spellStart"/>
            <w:r w:rsidRPr="004B7C04">
              <w:rPr>
                <w:rFonts w:ascii="PT Astra Serif" w:hAnsi="PT Astra Serif"/>
                <w:sz w:val="24"/>
                <w:szCs w:val="28"/>
              </w:rPr>
              <w:t>Антипаютинская</w:t>
            </w:r>
            <w:proofErr w:type="spellEnd"/>
            <w:r w:rsidRPr="004B7C04">
              <w:rPr>
                <w:rFonts w:ascii="PT Astra Serif" w:hAnsi="PT Astra Serif"/>
                <w:sz w:val="24"/>
                <w:szCs w:val="28"/>
              </w:rPr>
              <w:t xml:space="preserve"> тундра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0,044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10,7</w:t>
            </w:r>
          </w:p>
        </w:tc>
      </w:tr>
      <w:tr w:rsidR="00960B5E" w:rsidRPr="004B7C04" w:rsidTr="004B7C04"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3.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spellStart"/>
            <w:r w:rsidRPr="004B7C04">
              <w:rPr>
                <w:rFonts w:ascii="PT Astra Serif" w:hAnsi="PT Astra Serif"/>
                <w:sz w:val="24"/>
                <w:szCs w:val="28"/>
              </w:rPr>
              <w:t>Гыданская</w:t>
            </w:r>
            <w:proofErr w:type="spellEnd"/>
            <w:r w:rsidRPr="004B7C04">
              <w:rPr>
                <w:rFonts w:ascii="PT Astra Serif" w:hAnsi="PT Astra Serif"/>
                <w:sz w:val="24"/>
                <w:szCs w:val="28"/>
              </w:rPr>
              <w:t xml:space="preserve"> тундра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0,050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10,7</w:t>
            </w:r>
          </w:p>
        </w:tc>
      </w:tr>
      <w:tr w:rsidR="00960B5E" w:rsidRPr="004B7C04" w:rsidTr="004B7C04">
        <w:tc>
          <w:tcPr>
            <w:tcW w:w="567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4.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Находкинская тундра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0,042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0B5E" w:rsidRPr="004B7C04" w:rsidRDefault="00635EDB" w:rsidP="004B7C04">
            <w:pPr>
              <w:pStyle w:val="a6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4B7C04">
              <w:rPr>
                <w:rFonts w:ascii="PT Astra Serif" w:hAnsi="PT Astra Serif"/>
                <w:sz w:val="24"/>
                <w:szCs w:val="28"/>
              </w:rPr>
              <w:t>9,8</w:t>
            </w:r>
          </w:p>
        </w:tc>
      </w:tr>
    </w:tbl>
    <w:p w:rsidR="00635EDB" w:rsidRPr="004B7C04" w:rsidRDefault="00635EDB" w:rsidP="004B7C04">
      <w:pPr>
        <w:autoSpaceDE w:val="0"/>
        <w:autoSpaceDN w:val="0"/>
        <w:adjustRightInd w:val="0"/>
        <w:ind w:left="9204"/>
        <w:rPr>
          <w:rFonts w:ascii="PT Astra Serif" w:hAnsi="PT Astra Serif"/>
          <w:sz w:val="28"/>
          <w:szCs w:val="28"/>
        </w:rPr>
      </w:pPr>
    </w:p>
    <w:sectPr w:rsidR="00635EDB" w:rsidRPr="004B7C04" w:rsidSect="004B7C04">
      <w:headerReference w:type="default" r:id="rId9"/>
      <w:footerReference w:type="firs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0C5" w:rsidRDefault="008820C5">
      <w:r>
        <w:separator/>
      </w:r>
    </w:p>
  </w:endnote>
  <w:endnote w:type="continuationSeparator" w:id="0">
    <w:p w:rsidR="008820C5" w:rsidRDefault="0088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4C5" w:rsidRDefault="001C04C5" w:rsidP="000611C9">
    <w:pPr>
      <w:pStyle w:val="aa"/>
      <w:rPr>
        <w:rFonts w:ascii="PT Astra Serif" w:hAnsi="PT Astra Serif"/>
        <w:sz w:val="18"/>
        <w:szCs w:val="18"/>
      </w:rPr>
    </w:pPr>
  </w:p>
  <w:p w:rsidR="001C04C5" w:rsidRDefault="001C04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0C5" w:rsidRDefault="008820C5">
      <w:r>
        <w:separator/>
      </w:r>
    </w:p>
  </w:footnote>
  <w:footnote w:type="continuationSeparator" w:id="0">
    <w:p w:rsidR="008820C5" w:rsidRDefault="00882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</w:rPr>
      <w:id w:val="-1492703077"/>
      <w:docPartObj>
        <w:docPartGallery w:val="Page Numbers (Top of Page)"/>
        <w:docPartUnique/>
      </w:docPartObj>
    </w:sdtPr>
    <w:sdtContent>
      <w:p w:rsidR="004B7C04" w:rsidRPr="004B7C04" w:rsidRDefault="004B7C04">
        <w:pPr>
          <w:pStyle w:val="a8"/>
          <w:jc w:val="center"/>
          <w:rPr>
            <w:rFonts w:ascii="PT Astra Serif" w:hAnsi="PT Astra Serif"/>
            <w:sz w:val="24"/>
          </w:rPr>
        </w:pPr>
      </w:p>
      <w:p w:rsidR="004B7C04" w:rsidRDefault="004B7C04" w:rsidP="004B7C04">
        <w:pPr>
          <w:pStyle w:val="a8"/>
          <w:jc w:val="center"/>
          <w:rPr>
            <w:rFonts w:ascii="PT Astra Serif" w:hAnsi="PT Astra Serif"/>
            <w:sz w:val="24"/>
          </w:rPr>
        </w:pPr>
        <w:r w:rsidRPr="004B7C04">
          <w:rPr>
            <w:rFonts w:ascii="PT Astra Serif" w:hAnsi="PT Astra Serif"/>
            <w:sz w:val="24"/>
          </w:rPr>
          <w:fldChar w:fldCharType="begin"/>
        </w:r>
        <w:r w:rsidRPr="004B7C04">
          <w:rPr>
            <w:rFonts w:ascii="PT Astra Serif" w:hAnsi="PT Astra Serif"/>
            <w:sz w:val="24"/>
          </w:rPr>
          <w:instrText>PAGE   \* MERGEFORMAT</w:instrText>
        </w:r>
        <w:r w:rsidRPr="004B7C04">
          <w:rPr>
            <w:rFonts w:ascii="PT Astra Serif" w:hAnsi="PT Astra Serif"/>
            <w:sz w:val="24"/>
          </w:rPr>
          <w:fldChar w:fldCharType="separate"/>
        </w:r>
        <w:r w:rsidR="007234C8">
          <w:rPr>
            <w:rFonts w:ascii="PT Astra Serif" w:hAnsi="PT Astra Serif"/>
            <w:noProof/>
            <w:sz w:val="24"/>
          </w:rPr>
          <w:t>2</w:t>
        </w:r>
        <w:r w:rsidRPr="004B7C04">
          <w:rPr>
            <w:rFonts w:ascii="PT Astra Serif" w:hAnsi="PT Astra Serif"/>
            <w:sz w:val="24"/>
          </w:rPr>
          <w:fldChar w:fldCharType="end"/>
        </w:r>
      </w:p>
      <w:p w:rsidR="001C04C5" w:rsidRPr="004B7C04" w:rsidRDefault="004B7C04" w:rsidP="004B7C04">
        <w:pPr>
          <w:pStyle w:val="a8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2778B"/>
    <w:multiLevelType w:val="multilevel"/>
    <w:tmpl w:val="7D964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9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1"/>
  </w:num>
  <w:num w:numId="13">
    <w:abstractNumId w:val="13"/>
  </w:num>
  <w:num w:numId="14">
    <w:abstractNumId w:val="3"/>
  </w:num>
  <w:num w:numId="15">
    <w:abstractNumId w:val="20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601"/>
    <w:rsid w:val="00012047"/>
    <w:rsid w:val="000611C9"/>
    <w:rsid w:val="000C031E"/>
    <w:rsid w:val="000F4AF1"/>
    <w:rsid w:val="001C04C5"/>
    <w:rsid w:val="00205BC2"/>
    <w:rsid w:val="00326025"/>
    <w:rsid w:val="003B6C6B"/>
    <w:rsid w:val="003D4103"/>
    <w:rsid w:val="004824D6"/>
    <w:rsid w:val="0048470A"/>
    <w:rsid w:val="004B7C04"/>
    <w:rsid w:val="004F49DA"/>
    <w:rsid w:val="0059705B"/>
    <w:rsid w:val="00635EDB"/>
    <w:rsid w:val="0069537A"/>
    <w:rsid w:val="006A48E3"/>
    <w:rsid w:val="006F6C44"/>
    <w:rsid w:val="007234C8"/>
    <w:rsid w:val="0075705F"/>
    <w:rsid w:val="008551F1"/>
    <w:rsid w:val="00863F25"/>
    <w:rsid w:val="008820C5"/>
    <w:rsid w:val="00890363"/>
    <w:rsid w:val="00894533"/>
    <w:rsid w:val="008E777A"/>
    <w:rsid w:val="00960B5E"/>
    <w:rsid w:val="009C0C60"/>
    <w:rsid w:val="00AF2601"/>
    <w:rsid w:val="00D82D70"/>
    <w:rsid w:val="00E15750"/>
    <w:rsid w:val="00EC6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5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960B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0B5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60B5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60B5E"/>
    <w:rPr>
      <w:sz w:val="28"/>
      <w:szCs w:val="24"/>
    </w:rPr>
  </w:style>
  <w:style w:type="character" w:customStyle="1" w:styleId="a7">
    <w:name w:val="Основной текст Знак"/>
    <w:link w:val="a6"/>
    <w:rsid w:val="00960B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60B5E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60B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60B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60B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60B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60B5E"/>
    <w:pPr>
      <w:ind w:left="720"/>
      <w:contextualSpacing/>
    </w:pPr>
  </w:style>
  <w:style w:type="paragraph" w:customStyle="1" w:styleId="ConsTitle">
    <w:name w:val="ConsTitle"/>
    <w:rsid w:val="00960B5E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960B5E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960B5E"/>
    <w:pPr>
      <w:jc w:val="center"/>
    </w:pPr>
    <w:rPr>
      <w:sz w:val="28"/>
    </w:rPr>
  </w:style>
  <w:style w:type="paragraph" w:customStyle="1" w:styleId="ConsPlusNormal">
    <w:name w:val="ConsPlusNormal"/>
    <w:rsid w:val="00960B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960B5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960B5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960B5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5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960B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0B5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60B5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60B5E"/>
    <w:rPr>
      <w:sz w:val="28"/>
      <w:szCs w:val="24"/>
    </w:rPr>
  </w:style>
  <w:style w:type="character" w:customStyle="1" w:styleId="a7">
    <w:name w:val="Основной текст Знак"/>
    <w:link w:val="a6"/>
    <w:rsid w:val="00960B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60B5E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60B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60B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60B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60B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60B5E"/>
    <w:pPr>
      <w:ind w:left="720"/>
      <w:contextualSpacing/>
    </w:pPr>
  </w:style>
  <w:style w:type="paragraph" w:customStyle="1" w:styleId="ConsTitle">
    <w:name w:val="ConsTitle"/>
    <w:rsid w:val="00960B5E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960B5E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960B5E"/>
    <w:pPr>
      <w:jc w:val="center"/>
    </w:pPr>
    <w:rPr>
      <w:sz w:val="28"/>
    </w:rPr>
  </w:style>
  <w:style w:type="paragraph" w:customStyle="1" w:styleId="ConsPlusNormal">
    <w:name w:val="ConsPlusNormal"/>
    <w:rsid w:val="00960B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960B5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960B5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960B5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85191-3F99-4E10-8E1F-AF1574D4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Штриккер Оксана Сергеевна</cp:lastModifiedBy>
  <cp:revision>7</cp:revision>
  <cp:lastPrinted>2020-08-19T06:14:00Z</cp:lastPrinted>
  <dcterms:created xsi:type="dcterms:W3CDTF">2020-08-19T06:14:00Z</dcterms:created>
  <dcterms:modified xsi:type="dcterms:W3CDTF">2020-09-22T11:30:00Z</dcterms:modified>
</cp:coreProperties>
</file>